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138" w:rsidRDefault="00313C15" w:rsidP="0023194B">
      <w:pPr>
        <w:spacing w:line="240" w:lineRule="auto"/>
        <w:rPr>
          <w:rFonts w:ascii="Bookman Old Style" w:hAnsi="Bookman Old Style"/>
          <w:b/>
          <w:sz w:val="28"/>
          <w:szCs w:val="28"/>
        </w:rPr>
      </w:pPr>
      <w:r w:rsidRPr="0023194B">
        <w:rPr>
          <w:rFonts w:ascii="Bookman Old Style" w:hAnsi="Bookman Old Style"/>
          <w:b/>
          <w:noProof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454660</wp:posOffset>
                </wp:positionH>
                <wp:positionV relativeFrom="paragraph">
                  <wp:posOffset>276225</wp:posOffset>
                </wp:positionV>
                <wp:extent cx="5276850" cy="0"/>
                <wp:effectExtent l="0" t="0" r="19050" b="19050"/>
                <wp:wrapNone/>
                <wp:docPr id="1" name="Право съединени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68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491EFDCC" id="Право съединение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5.8pt,21.75pt" to="451.3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23194B">
        <w:rPr>
          <w:rFonts w:ascii="Bookman Old Style" w:hAnsi="Bookman Old Style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-386080</wp:posOffset>
            </wp:positionH>
            <wp:positionV relativeFrom="margin">
              <wp:posOffset>-213995</wp:posOffset>
            </wp:positionV>
            <wp:extent cx="762000" cy="990600"/>
            <wp:effectExtent l="0" t="0" r="0" b="0"/>
            <wp:wrapSquare wrapText="bothSides"/>
            <wp:docPr id="2" name="Картина 2" descr="ikona-risuvana-rachno-sv-kiril-i-metodii-610x872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ikona-risuvana-rachno-sv-kiril-i-metodii-610x872_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194B" w:rsidRPr="0023194B">
        <w:rPr>
          <w:rFonts w:ascii="Bookman Old Style" w:hAnsi="Bookman Old Style"/>
          <w:b/>
          <w:sz w:val="28"/>
          <w:szCs w:val="28"/>
        </w:rPr>
        <w:t>Основно училище „Св. Св. Кирил и Методий“ –</w:t>
      </w:r>
      <w:r w:rsidR="0023194B">
        <w:rPr>
          <w:rFonts w:ascii="Bookman Old Style" w:hAnsi="Bookman Old Style"/>
          <w:b/>
          <w:sz w:val="28"/>
          <w:szCs w:val="28"/>
        </w:rPr>
        <w:t xml:space="preserve"> </w:t>
      </w:r>
      <w:r w:rsidR="0023194B" w:rsidRPr="0023194B">
        <w:rPr>
          <w:rFonts w:ascii="Bookman Old Style" w:hAnsi="Bookman Old Style"/>
          <w:b/>
          <w:sz w:val="28"/>
          <w:szCs w:val="28"/>
        </w:rPr>
        <w:t>Труд</w:t>
      </w:r>
    </w:p>
    <w:p w:rsidR="0023194B" w:rsidRPr="00F21C83" w:rsidRDefault="0023194B" w:rsidP="0023194B">
      <w:pPr>
        <w:spacing w:after="0" w:line="240" w:lineRule="auto"/>
        <w:rPr>
          <w:rFonts w:ascii="Bookman Old Style" w:hAnsi="Bookman Old Style"/>
          <w:b/>
          <w:color w:val="4472C4" w:themeColor="accent1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с. Труд, общ. Марица                                                         Тел: 03126/2260 ул. „Никола </w:t>
      </w:r>
      <w:proofErr w:type="spellStart"/>
      <w:r>
        <w:rPr>
          <w:rFonts w:ascii="Bookman Old Style" w:hAnsi="Bookman Old Style"/>
          <w:b/>
          <w:sz w:val="20"/>
          <w:szCs w:val="20"/>
        </w:rPr>
        <w:t>Войн</w:t>
      </w:r>
      <w:r w:rsidR="00F21C83">
        <w:rPr>
          <w:rFonts w:ascii="Bookman Old Style" w:hAnsi="Bookman Old Style"/>
          <w:b/>
          <w:sz w:val="20"/>
          <w:szCs w:val="20"/>
        </w:rPr>
        <w:t>овски</w:t>
      </w:r>
      <w:proofErr w:type="spellEnd"/>
      <w:r w:rsidR="00F21C83">
        <w:rPr>
          <w:rFonts w:ascii="Bookman Old Style" w:hAnsi="Bookman Old Style"/>
          <w:b/>
          <w:sz w:val="20"/>
          <w:szCs w:val="20"/>
        </w:rPr>
        <w:t xml:space="preserve">“ № 2                   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  <w:lang w:val="en-US"/>
        </w:rPr>
        <w:t xml:space="preserve">e-mail: </w:t>
      </w:r>
      <w:r w:rsidR="00F21C83" w:rsidRPr="00F21C83">
        <w:rPr>
          <w:rFonts w:ascii="Bookman Old Style" w:hAnsi="Bookman Old Style"/>
          <w:b/>
          <w:color w:val="4472C4" w:themeColor="accent1"/>
          <w:sz w:val="20"/>
          <w:szCs w:val="20"/>
          <w:lang w:val="en-US"/>
        </w:rPr>
        <w:t>info-1601711@edu.mon.bg</w:t>
      </w:r>
    </w:p>
    <w:p w:rsidR="00D348EF" w:rsidRPr="003A7FB0" w:rsidRDefault="009D4241" w:rsidP="003A7FB0">
      <w:pPr>
        <w:spacing w:after="0" w:line="240" w:lineRule="auto"/>
        <w:jc w:val="right"/>
        <w:rPr>
          <w:rFonts w:ascii="Bookman Old Style" w:hAnsi="Bookman Old Style"/>
          <w:b/>
          <w:color w:val="4472C4" w:themeColor="accent1"/>
          <w:sz w:val="20"/>
          <w:szCs w:val="20"/>
          <w:u w:val="single"/>
          <w:lang w:val="en-US"/>
        </w:rPr>
      </w:pPr>
      <w:hyperlink r:id="rId7" w:history="1">
        <w:r w:rsidR="00171EEA" w:rsidRPr="007C17B2">
          <w:rPr>
            <w:rStyle w:val="a3"/>
            <w:rFonts w:ascii="Bookman Old Style" w:hAnsi="Bookman Old Style"/>
            <w:b/>
            <w:sz w:val="20"/>
            <w:szCs w:val="20"/>
            <w:lang w:val="en-US"/>
          </w:rPr>
          <w:t>www.ou-trud.com</w:t>
        </w:r>
      </w:hyperlink>
    </w:p>
    <w:p w:rsidR="003A7FB0" w:rsidRDefault="003A7FB0" w:rsidP="00D348EF">
      <w:pPr>
        <w:spacing w:after="0" w:line="240" w:lineRule="auto"/>
        <w:jc w:val="center"/>
        <w:rPr>
          <w:rFonts w:ascii="Bookman Old Style" w:hAnsi="Bookman Old Style"/>
          <w:b/>
          <w:sz w:val="20"/>
          <w:szCs w:val="20"/>
        </w:rPr>
      </w:pPr>
    </w:p>
    <w:p w:rsidR="009D4241" w:rsidRDefault="009D4241" w:rsidP="00D348EF">
      <w:pPr>
        <w:spacing w:after="0" w:line="240" w:lineRule="auto"/>
        <w:jc w:val="center"/>
        <w:rPr>
          <w:rFonts w:ascii="Bookman Old Style" w:hAnsi="Bookman Old Style"/>
          <w:b/>
          <w:sz w:val="20"/>
          <w:szCs w:val="20"/>
        </w:rPr>
      </w:pPr>
    </w:p>
    <w:p w:rsidR="009D4241" w:rsidRDefault="009D4241" w:rsidP="00D348EF">
      <w:pPr>
        <w:spacing w:after="0" w:line="240" w:lineRule="auto"/>
        <w:jc w:val="center"/>
        <w:rPr>
          <w:rFonts w:ascii="Bookman Old Style" w:hAnsi="Bookman Old Style"/>
          <w:b/>
          <w:sz w:val="20"/>
          <w:szCs w:val="20"/>
        </w:rPr>
      </w:pPr>
    </w:p>
    <w:p w:rsidR="009D4241" w:rsidRDefault="009D4241" w:rsidP="009D4241">
      <w:pPr>
        <w:pStyle w:val="a7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8"/>
          <w:rFonts w:ascii="FiraSansBGR" w:hAnsi="FiraSansBGR"/>
          <w:color w:val="384D4D"/>
        </w:rPr>
        <w:t>Отбелязваме Националния ден на безопасността на движението по пътищата – 29 юни, който подчертава темата като глобален здравен проблем, съществен елемент на общественото благосъстояние и стремеж към намаляване смъртността и тежките наранявания при пътни инциденти.</w:t>
      </w:r>
    </w:p>
    <w:p w:rsidR="009D4241" w:rsidRDefault="009D4241" w:rsidP="009D4241">
      <w:pPr>
        <w:pStyle w:val="a7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8"/>
          <w:rFonts w:ascii="FiraSansBGR" w:hAnsi="FiraSansBGR"/>
          <w:color w:val="384D4D"/>
        </w:rPr>
        <w:t>Постепенно постигаме напредък в борбата с епидемията на пътя, но предстои още много работа. През изминалата 2023 г. в страната са настъпили 6 989 ПТП с 525 загинали и 9 091 ранени лица. Две трети от тях са в населени места. От всички смъртни случаи 96 включват пешеходци. Загубили сме 30 деца, а 1 329 са ранени. Тази статистика е обезпокоителна и неприемлива.</w:t>
      </w:r>
    </w:p>
    <w:p w:rsidR="009D4241" w:rsidRDefault="009D4241" w:rsidP="009D4241">
      <w:pPr>
        <w:pStyle w:val="a7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8"/>
          <w:rFonts w:ascii="FiraSansBGR" w:hAnsi="FiraSansBGR"/>
          <w:color w:val="384D4D"/>
        </w:rPr>
        <w:t xml:space="preserve">Безопасността на движението по пътищата е отговорност на цялото общество. То може да въздейства за намаляване на пътнотранспортния </w:t>
      </w:r>
      <w:proofErr w:type="spellStart"/>
      <w:r>
        <w:rPr>
          <w:rStyle w:val="a8"/>
          <w:rFonts w:ascii="FiraSansBGR" w:hAnsi="FiraSansBGR"/>
          <w:color w:val="384D4D"/>
        </w:rPr>
        <w:t>травматизъм</w:t>
      </w:r>
      <w:proofErr w:type="spellEnd"/>
      <w:r>
        <w:rPr>
          <w:rStyle w:val="a8"/>
          <w:rFonts w:ascii="FiraSansBGR" w:hAnsi="FiraSansBGR"/>
          <w:color w:val="384D4D"/>
        </w:rPr>
        <w:t>, като развива защитна среда и жизнеутвърждаваща култура за БДП.</w:t>
      </w:r>
    </w:p>
    <w:p w:rsidR="009D4241" w:rsidRDefault="009D4241" w:rsidP="009D4241">
      <w:pPr>
        <w:pStyle w:val="a7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8"/>
          <w:rFonts w:ascii="FiraSansBGR" w:hAnsi="FiraSansBGR"/>
          <w:color w:val="384D4D"/>
        </w:rPr>
        <w:t>Ангажираме вниманието на родителите и образователната система за формиране на добри поведенчески модели сред децата и младежите, и утвърждаване на БДП като ценност. Приемаме концепцията за учене през целия живот като средство за добиване на трайни знания, умения и нагласи за безопасност на пътя. Подчертаваме, че правилното поведение, превърнато в навик, ще подпомогне опазването на децата и израстването им като отговорни граждани.</w:t>
      </w:r>
    </w:p>
    <w:p w:rsidR="009D4241" w:rsidRDefault="009D4241" w:rsidP="009D4241">
      <w:pPr>
        <w:pStyle w:val="a7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8"/>
          <w:rFonts w:ascii="FiraSansBGR" w:hAnsi="FiraSansBGR"/>
          <w:color w:val="384D4D"/>
        </w:rPr>
        <w:t>Припознаваме ангажимента на държавните администрации да полагат дължимата грижа при предоставяне на публични услуги, които поставят човека, живота, здравето и правото на безопасна мобилност в основата на обществените отношения. Отчитаме нуждите на уязвимите участници в движението от подходяща инфраструктура без конфликт с автомобилното движение.  Осъзнаваме ролята на превенцията, правоприлагането и адекватната спасителна помощ.</w:t>
      </w:r>
    </w:p>
    <w:p w:rsidR="009D4241" w:rsidRDefault="009D4241" w:rsidP="009D4241">
      <w:pPr>
        <w:pStyle w:val="a7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8"/>
          <w:rFonts w:ascii="FiraSansBGR" w:hAnsi="FiraSansBGR"/>
          <w:color w:val="384D4D"/>
        </w:rPr>
        <w:t>Приканваме гражданските организации, бизнеса и медиите да утвърждават безопасността на пътя с личен принос и пример.</w:t>
      </w:r>
    </w:p>
    <w:p w:rsidR="009D4241" w:rsidRDefault="009D4241" w:rsidP="009D4241">
      <w:pPr>
        <w:pStyle w:val="a7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8"/>
          <w:rFonts w:ascii="FiraSansBGR" w:hAnsi="FiraSansBGR"/>
          <w:color w:val="384D4D"/>
        </w:rPr>
        <w:t>Призоваваме всеки гражданин като водач, пътник и пешеходец към етичност, уважение, толерантност и спазване на правилата за движение.</w:t>
      </w:r>
    </w:p>
    <w:p w:rsidR="009D4241" w:rsidRDefault="009D4241" w:rsidP="009D4241">
      <w:pPr>
        <w:pStyle w:val="a7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8"/>
          <w:rFonts w:ascii="FiraSansBGR" w:hAnsi="FiraSansBGR"/>
          <w:color w:val="384D4D"/>
        </w:rPr>
        <w:t>Нека на пътя Животът винаги да бъде с предимство!</w:t>
      </w:r>
    </w:p>
    <w:p w:rsidR="009D4241" w:rsidRDefault="009D4241" w:rsidP="009D4241">
      <w:pPr>
        <w:pStyle w:val="a7"/>
        <w:shd w:val="clear" w:color="auto" w:fill="FFFFFF"/>
        <w:spacing w:before="0" w:beforeAutospacing="0"/>
        <w:rPr>
          <w:rFonts w:ascii="FiraSansBGR" w:hAnsi="FiraSansBGR"/>
          <w:color w:val="384D4D"/>
        </w:rPr>
      </w:pPr>
      <w:r>
        <w:rPr>
          <w:rStyle w:val="a8"/>
          <w:rFonts w:ascii="FiraSansBGR" w:hAnsi="FiraSansBGR"/>
          <w:color w:val="384D4D"/>
        </w:rPr>
        <w:t xml:space="preserve">ОУ „ СВ. СВ. КИРИЛ И МЕТОДИЙ“ – С. ТРУД </w:t>
      </w:r>
      <w:bookmarkStart w:id="0" w:name="_GoBack"/>
      <w:bookmarkEnd w:id="0"/>
      <w:r>
        <w:rPr>
          <w:rStyle w:val="a8"/>
          <w:rFonts w:ascii="FiraSansBGR" w:hAnsi="FiraSansBGR"/>
          <w:color w:val="384D4D"/>
        </w:rPr>
        <w:t>и Държавна агенция „Безопасност на движението по пътищата“ Ви пожелават безопасно пътуване и спокоен летен сезон!</w:t>
      </w:r>
    </w:p>
    <w:p w:rsidR="009D4241" w:rsidRPr="009D4241" w:rsidRDefault="009D4241" w:rsidP="00D348EF">
      <w:pPr>
        <w:spacing w:after="0" w:line="240" w:lineRule="auto"/>
        <w:jc w:val="center"/>
        <w:rPr>
          <w:rFonts w:ascii="Bookman Old Style" w:hAnsi="Bookman Old Style"/>
          <w:b/>
          <w:sz w:val="20"/>
          <w:szCs w:val="20"/>
        </w:rPr>
      </w:pPr>
    </w:p>
    <w:sectPr w:rsidR="009D4241" w:rsidRPr="009D42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iraSansBG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2F91"/>
    <w:multiLevelType w:val="hybridMultilevel"/>
    <w:tmpl w:val="F7B453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D75AA3"/>
    <w:multiLevelType w:val="hybridMultilevel"/>
    <w:tmpl w:val="C44C4210"/>
    <w:lvl w:ilvl="0" w:tplc="0402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1F2561"/>
    <w:multiLevelType w:val="hybridMultilevel"/>
    <w:tmpl w:val="4B7A0B7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BE30D6F"/>
    <w:multiLevelType w:val="hybridMultilevel"/>
    <w:tmpl w:val="2CB81EC4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584E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1E95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E0D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986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54D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9A35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D639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C7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E5A203F"/>
    <w:multiLevelType w:val="hybridMultilevel"/>
    <w:tmpl w:val="3E968EA4"/>
    <w:lvl w:ilvl="0" w:tplc="053C4E32">
      <w:start w:val="1"/>
      <w:numFmt w:val="decimal"/>
      <w:lvlText w:val="%1."/>
      <w:lvlJc w:val="left"/>
      <w:pPr>
        <w:ind w:left="96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1F4C5156"/>
    <w:multiLevelType w:val="hybridMultilevel"/>
    <w:tmpl w:val="E912FF68"/>
    <w:lvl w:ilvl="0" w:tplc="F0A0B28A">
      <w:start w:val="1"/>
      <w:numFmt w:val="decimal"/>
      <w:lvlText w:val="%1."/>
      <w:lvlJc w:val="left"/>
      <w:pPr>
        <w:ind w:left="420" w:hanging="360"/>
      </w:pPr>
    </w:lvl>
    <w:lvl w:ilvl="1" w:tplc="04020019">
      <w:start w:val="1"/>
      <w:numFmt w:val="lowerLetter"/>
      <w:lvlText w:val="%2."/>
      <w:lvlJc w:val="left"/>
      <w:pPr>
        <w:ind w:left="1140" w:hanging="360"/>
      </w:pPr>
    </w:lvl>
    <w:lvl w:ilvl="2" w:tplc="0402001B">
      <w:start w:val="1"/>
      <w:numFmt w:val="lowerRoman"/>
      <w:lvlText w:val="%3."/>
      <w:lvlJc w:val="right"/>
      <w:pPr>
        <w:ind w:left="1860" w:hanging="180"/>
      </w:pPr>
    </w:lvl>
    <w:lvl w:ilvl="3" w:tplc="0402000F">
      <w:start w:val="1"/>
      <w:numFmt w:val="decimal"/>
      <w:lvlText w:val="%4."/>
      <w:lvlJc w:val="left"/>
      <w:pPr>
        <w:ind w:left="2580" w:hanging="360"/>
      </w:pPr>
    </w:lvl>
    <w:lvl w:ilvl="4" w:tplc="04020019">
      <w:start w:val="1"/>
      <w:numFmt w:val="lowerLetter"/>
      <w:lvlText w:val="%5."/>
      <w:lvlJc w:val="left"/>
      <w:pPr>
        <w:ind w:left="3300" w:hanging="360"/>
      </w:pPr>
    </w:lvl>
    <w:lvl w:ilvl="5" w:tplc="0402001B">
      <w:start w:val="1"/>
      <w:numFmt w:val="lowerRoman"/>
      <w:lvlText w:val="%6."/>
      <w:lvlJc w:val="right"/>
      <w:pPr>
        <w:ind w:left="4020" w:hanging="180"/>
      </w:pPr>
    </w:lvl>
    <w:lvl w:ilvl="6" w:tplc="0402000F">
      <w:start w:val="1"/>
      <w:numFmt w:val="decimal"/>
      <w:lvlText w:val="%7."/>
      <w:lvlJc w:val="left"/>
      <w:pPr>
        <w:ind w:left="4740" w:hanging="360"/>
      </w:pPr>
    </w:lvl>
    <w:lvl w:ilvl="7" w:tplc="04020019">
      <w:start w:val="1"/>
      <w:numFmt w:val="lowerLetter"/>
      <w:lvlText w:val="%8."/>
      <w:lvlJc w:val="left"/>
      <w:pPr>
        <w:ind w:left="5460" w:hanging="360"/>
      </w:pPr>
    </w:lvl>
    <w:lvl w:ilvl="8" w:tplc="0402001B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23454A59"/>
    <w:multiLevelType w:val="hybridMultilevel"/>
    <w:tmpl w:val="0D305AC4"/>
    <w:lvl w:ilvl="0" w:tplc="987402F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7AC5403"/>
    <w:multiLevelType w:val="hybridMultilevel"/>
    <w:tmpl w:val="DAD4908E"/>
    <w:lvl w:ilvl="0" w:tplc="B3541F3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3F0CB9"/>
    <w:multiLevelType w:val="hybridMultilevel"/>
    <w:tmpl w:val="43D80FC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DD61E8E"/>
    <w:multiLevelType w:val="hybridMultilevel"/>
    <w:tmpl w:val="8A4877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21451B"/>
    <w:multiLevelType w:val="hybridMultilevel"/>
    <w:tmpl w:val="A036A3E6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1D13653"/>
    <w:multiLevelType w:val="hybridMultilevel"/>
    <w:tmpl w:val="086C91E2"/>
    <w:lvl w:ilvl="0" w:tplc="B4244C1A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9516C7"/>
    <w:multiLevelType w:val="hybridMultilevel"/>
    <w:tmpl w:val="1862DDA2"/>
    <w:lvl w:ilvl="0" w:tplc="D3366916">
      <w:start w:val="3"/>
      <w:numFmt w:val="decimal"/>
      <w:lvlText w:val="%1."/>
      <w:lvlJc w:val="left"/>
      <w:pPr>
        <w:tabs>
          <w:tab w:val="num" w:pos="2040"/>
        </w:tabs>
        <w:ind w:left="2040" w:hanging="360"/>
      </w:pPr>
    </w:lvl>
    <w:lvl w:ilvl="1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10"/>
  </w:num>
  <w:num w:numId="8">
    <w:abstractNumId w:val="9"/>
  </w:num>
  <w:num w:numId="9">
    <w:abstractNumId w:val="8"/>
  </w:num>
  <w:num w:numId="10">
    <w:abstractNumId w:val="12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94B"/>
    <w:rsid w:val="000A639C"/>
    <w:rsid w:val="00171EEA"/>
    <w:rsid w:val="0023194B"/>
    <w:rsid w:val="00313C15"/>
    <w:rsid w:val="003A7FB0"/>
    <w:rsid w:val="007C5138"/>
    <w:rsid w:val="0087767D"/>
    <w:rsid w:val="00894624"/>
    <w:rsid w:val="009D2D66"/>
    <w:rsid w:val="009D4241"/>
    <w:rsid w:val="00D348EF"/>
    <w:rsid w:val="00E874E3"/>
    <w:rsid w:val="00F2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194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3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13C1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94624"/>
    <w:pPr>
      <w:ind w:left="720"/>
      <w:contextualSpacing/>
    </w:pPr>
  </w:style>
  <w:style w:type="paragraph" w:customStyle="1" w:styleId="Default">
    <w:name w:val="Default"/>
    <w:rsid w:val="003A7F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7">
    <w:name w:val="Normal (Web)"/>
    <w:basedOn w:val="a"/>
    <w:uiPriority w:val="99"/>
    <w:semiHidden/>
    <w:unhideWhenUsed/>
    <w:rsid w:val="009D4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8">
    <w:name w:val="Emphasis"/>
    <w:basedOn w:val="a0"/>
    <w:uiPriority w:val="20"/>
    <w:qFormat/>
    <w:rsid w:val="009D424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194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3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13C1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94624"/>
    <w:pPr>
      <w:ind w:left="720"/>
      <w:contextualSpacing/>
    </w:pPr>
  </w:style>
  <w:style w:type="paragraph" w:customStyle="1" w:styleId="Default">
    <w:name w:val="Default"/>
    <w:rsid w:val="003A7F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7">
    <w:name w:val="Normal (Web)"/>
    <w:basedOn w:val="a"/>
    <w:uiPriority w:val="99"/>
    <w:semiHidden/>
    <w:unhideWhenUsed/>
    <w:rsid w:val="009D4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8">
    <w:name w:val="Emphasis"/>
    <w:basedOn w:val="a0"/>
    <w:uiPriority w:val="20"/>
    <w:qFormat/>
    <w:rsid w:val="009D42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u-tru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User</cp:lastModifiedBy>
  <cp:revision>13</cp:revision>
  <cp:lastPrinted>2024-05-29T08:19:00Z</cp:lastPrinted>
  <dcterms:created xsi:type="dcterms:W3CDTF">2021-03-28T11:41:00Z</dcterms:created>
  <dcterms:modified xsi:type="dcterms:W3CDTF">2024-06-27T07:47:00Z</dcterms:modified>
</cp:coreProperties>
</file>